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8F30D" w14:textId="5901D3C0" w:rsidR="009355DC" w:rsidRPr="00EB5CB5" w:rsidRDefault="00615F89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15F89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467"/>
      </w:tblGrid>
      <w:tr w:rsidR="009355DC" w:rsidRPr="00EB5CB5" w14:paraId="35826AF5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1E11908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7467" w:type="dxa"/>
            <w:vAlign w:val="center"/>
          </w:tcPr>
          <w:p w14:paraId="138A238C" w14:textId="3B0B09A9" w:rsidR="009355DC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АР19679267 «Нелегальная и вынужденная миграция в Казахстане: вызовы безопасности и меры противодействия»</w:t>
            </w:r>
          </w:p>
        </w:tc>
      </w:tr>
      <w:tr w:rsidR="009355DC" w:rsidRPr="00EB5CB5" w14:paraId="4621E57D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74DFC36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7467" w:type="dxa"/>
            <w:vAlign w:val="center"/>
          </w:tcPr>
          <w:p w14:paraId="35D1A133" w14:textId="34A473B2" w:rsidR="009355DC" w:rsidRPr="00EB5CB5" w:rsidRDefault="00A360D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03.08.2023-31.12.2025</w:t>
            </w:r>
          </w:p>
        </w:tc>
      </w:tr>
      <w:tr w:rsidR="008E17D8" w:rsidRPr="00EB5CB5" w14:paraId="14A7193B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1D6DBC96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467" w:type="dxa"/>
            <w:vAlign w:val="center"/>
          </w:tcPr>
          <w:p w14:paraId="15E8879C" w14:textId="331F3911" w:rsidR="008E17D8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Более чем за 30 лет независимости Казахстана международные миграционные процессы в Казахстане пережили множество этапов развития, зачастую носящих бурный и стихийный характер. За последнее время процессы международной миграции на территорию Республики Казахстан получили статус относительно регулируемых передвижений. При этом, следует сказать, что в этот период существенно изменились направления миграции, получили своё распространение новые виды миграций населения, а также, с учетом указанных тенденций, сформировалась качественно новая казахстанская миграционная политика, миграционное законодательство, новые институты управления миграционными процессами. Актуальность обусловлена проблемами правовой регламентации миграционных процессов в Республике Казахстан, а также вопросами правового характера, связанные с урегулированием проблем, связанных с существованием в Казахстане таких явлений как нелегальная и вынужденная миграция, и необходимостью противодействия их негативным последствиям в виде нарушения прав человека и гражданина.</w:t>
            </w:r>
          </w:p>
        </w:tc>
      </w:tr>
      <w:tr w:rsidR="008E17D8" w:rsidRPr="00EB5CB5" w14:paraId="3D8BC75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97FB0B1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467" w:type="dxa"/>
            <w:vAlign w:val="center"/>
          </w:tcPr>
          <w:p w14:paraId="62AA6258" w14:textId="76AC683A" w:rsidR="008E17D8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правового регулирования процессов нелегальной и вынужденной миграции на территории Республики Казахстан, а также правовое решение проблем, связанных с нарушением прав человека, возникающих вследствие таких социальных явлений, как нелегальная и вынужденная миграция.</w:t>
            </w:r>
          </w:p>
        </w:tc>
      </w:tr>
      <w:tr w:rsidR="009355DC" w:rsidRPr="00EB5CB5" w14:paraId="0C4EA99E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366A9092" w14:textId="77777777" w:rsidR="009355DC" w:rsidRPr="00EB5CB5" w:rsidRDefault="009355DC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7467" w:type="dxa"/>
            <w:vAlign w:val="center"/>
          </w:tcPr>
          <w:p w14:paraId="6C96A662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14:paraId="6A79DF75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опубликована 1 (одна) статья в рецензируемом научном издании, индексируемом в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базы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и (или) имеющем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(тридцати пяти); </w:t>
            </w:r>
          </w:p>
          <w:p w14:paraId="607E796C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- опубликованы 2 (две) научные статьи в рецензируемом отечественном и (или) зарубежном издании, рекомендованном КОКСНВО МНВО РК;</w:t>
            </w:r>
          </w:p>
          <w:p w14:paraId="6F050FFB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примут участие в Международном Юридическом Форуме, на базе Московского государственного юридического университета им. О.Е.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(Россия), </w:t>
            </w:r>
          </w:p>
          <w:p w14:paraId="3042F1AB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- члены исследовательской группы пройдут курсы повышения квалификации на тему «Миграция населения; структурные характеристики и организационно-правовые модели регулирования» в Международном учебном центре подготовки, повышения квалификации и переподготовки кадров в сфере миграции и противодействия торговле людьми (Минск, Республика Беларусь).</w:t>
            </w:r>
          </w:p>
          <w:p w14:paraId="133DECBD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- члены исследовательской группы примут участие в Международной научно-практической конференции «48th EBES (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Eurasia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» (r. Стамбул, Турция); </w:t>
            </w:r>
          </w:p>
          <w:p w14:paraId="49AFCA4E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издана коллективная монография; </w:t>
            </w:r>
          </w:p>
          <w:p w14:paraId="18583DFC" w14:textId="77F0DC49" w:rsidR="009355DC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члены исследовательской группы пройдут курсы повышения квалификации на тему «Новые миграционные тенденции и вызовы в регионе Центральной Азии» в Тянь-Шаньском аналитическом центре Американского Университета в Центральной Азии (Бишкек, Республика Кыргызстан).</w:t>
            </w:r>
          </w:p>
        </w:tc>
      </w:tr>
      <w:tr w:rsidR="00C37CF8" w:rsidRPr="00EB5CB5" w14:paraId="6804749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40CDC74C" w14:textId="77777777" w:rsidR="00C37CF8" w:rsidRPr="00EB5CB5" w:rsidRDefault="00C37CF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7467" w:type="dxa"/>
            <w:vAlign w:val="center"/>
          </w:tcPr>
          <w:p w14:paraId="0F48F1AE" w14:textId="0247348A" w:rsidR="00A360DF" w:rsidRPr="00EB5CB5" w:rsidRDefault="0051291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изданиях, реферируемых </w:t>
            </w:r>
            <w:proofErr w:type="spellStart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>наукометрическими</w:t>
            </w:r>
            <w:proofErr w:type="spellEnd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базами данных </w:t>
            </w:r>
            <w:proofErr w:type="spellStart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C6C5602" w14:textId="77777777" w:rsidR="00A360DF" w:rsidRPr="00CF2E89" w:rsidRDefault="00A360DF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</w:t>
            </w:r>
            <w:proofErr w:type="spellEnd"/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</w:t>
            </w:r>
            <w:proofErr w:type="spellEnd"/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423271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proofErr w:type="spellEnd"/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</w:t>
            </w:r>
            <w:proofErr w:type="spellEnd"/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423271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423271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proofErr w:type="spellEnd"/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423271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proofErr w:type="spellEnd"/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Zhetpisov</w:t>
            </w:r>
            <w:proofErr w:type="spellEnd"/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Perspectives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Labor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Migration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Insights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from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Kazakhstan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Migration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Letters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August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2023.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Volume: 20, No: 5, pp. 12-22 ISSN: 1741-8992 (Online).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-0</w:t>
            </w:r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,65</w:t>
            </w:r>
            <w:proofErr w:type="gram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Q2. 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https://doi.org/10.47059/ml.v20i5.2891</w:t>
            </w:r>
          </w:p>
          <w:p w14:paraId="65052A52" w14:textId="77777777" w:rsidR="00512911" w:rsidRPr="00EB5CB5" w:rsidRDefault="0051291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1A5451D5" w14:textId="189BC94F" w:rsidR="00512911" w:rsidRPr="00512911" w:rsidRDefault="00512911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Style w:val="name"/>
                <w:bCs/>
                <w:sz w:val="24"/>
                <w:szCs w:val="24"/>
              </w:rPr>
              <w:t>)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Жетписов</w:t>
            </w:r>
            <w:proofErr w:type="spellEnd"/>
            <w:proofErr w:type="gram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С.К.,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Г.А.,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Бексултанов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А.С.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Заңсыз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көші-қон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органдарының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қызмет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объектісі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// Научные труды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академии МВД РК. - №3. – 2023. – С. 72-78</w:t>
            </w:r>
            <w:r w:rsidR="0044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8204BF" w14:textId="77777777" w:rsidR="00A360DF" w:rsidRPr="00EB5CB5" w:rsidRDefault="00A360DF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14:paraId="05FCF433" w14:textId="317017F6" w:rsid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A51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Нелегальная и вынужденная миграция в контексте современных конфликтов: правовые и социальные аспекты// 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</w:t>
            </w:r>
            <w:r w:rsid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8276F57" w14:textId="41BF9775" w:rsidR="00512911" w:rsidRPr="00512911" w:rsidRDefault="00512911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Мусабекова Н.М., Талипова Ж.Ж. Қазіргі кездегі заңсыз көші-қон мәселелері // Актуальные проблемы государства и права в современных условиях: материалы международной научно-практической конференции. – г. Алматы, 2023. - С. 222-226</w:t>
            </w:r>
            <w:r w:rsid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0E943B6" w14:textId="2C87B924" w:rsidR="00512911" w:rsidRPr="00445619" w:rsidRDefault="0044561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Мусабекова Н.М., Талипова Ж.Ж.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Қазақстанға заңсыз көшіп келу мәселелері </w:t>
            </w:r>
            <w:r w:rsidRPr="004456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284-288.</w:t>
            </w:r>
          </w:p>
          <w:p w14:paraId="7F6A666F" w14:textId="77777777" w:rsidR="00512911" w:rsidRPr="00512911" w:rsidRDefault="00512911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научный журнал:</w:t>
            </w:r>
          </w:p>
          <w:p w14:paraId="1D4BEF70" w14:textId="0A341872" w:rsidR="00512911" w:rsidRPr="00445619" w:rsidRDefault="00512911" w:rsidP="00091494">
            <w:pPr>
              <w:jc w:val="both"/>
              <w:rPr>
                <w:rFonts w:eastAsia="Calibri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  <w:t>Talipova Z.Z., Beksultanov A.S.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Protection of personal data of children in migration processes // Вестник Торайгыров университета.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 Юридическая. - № 3. - 2023. – С. 43-53</w:t>
            </w:r>
            <w:r w:rsidR="004456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4909D91" w14:textId="77777777" w:rsidR="00590E9B" w:rsidRPr="00445619" w:rsidRDefault="00445619" w:rsidP="00091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56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Полевые иследования: </w:t>
            </w:r>
          </w:p>
          <w:p w14:paraId="6EB75C99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Сопредельный пункт пропуска: «Кулунда» (Шарбакты) – Российская Федерация с 18 сентября 2023 года по 22 сентября 2023 года; </w:t>
            </w:r>
          </w:p>
          <w:p w14:paraId="6E84C6BA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ункт пропуска «Урлитобе» расположенный в Железинском районе Павлодарской области. Сопредельный пункт пропуска: «Ольховка» - Российская Федерация с 18 сентября 2023 года по 22 сентября 2023 года; </w:t>
            </w:r>
          </w:p>
          <w:p w14:paraId="09241DF3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ункт пропуска «Косак» расположенный в Успенском районе Павлодарской области. </w:t>
            </w:r>
          </w:p>
          <w:p w14:paraId="08F462CC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Сопредельный пункт пропуска: «Павловка» – Российская Федерация с 18 сентября 2023 года по 22 сентября 2023 года; </w:t>
            </w:r>
          </w:p>
          <w:p w14:paraId="4165C9DC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ункт пропуска «Кайрак» расположенный в Карабалыкском районе Костанайской области Республики Казахстан. </w:t>
            </w:r>
          </w:p>
          <w:p w14:paraId="61FE8B81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6)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Сопредельный пункт пропуска: «Бугристое» - Российская Федерация с 9 октября 2023 года по 13 октября 2023 года; </w:t>
            </w:r>
          </w:p>
          <w:p w14:paraId="1D23230D" w14:textId="1130AC7F" w:rsidR="00445619" w:rsidRP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ункт пропуска «Жана Жол» расположенный в Мамлютском районе Северо-Казахстанской области. Сопредельный пункт пропуска: «Петухово» - Российская Федерация с 17 сентября 2023 года по 23 сентября 2023 года.</w:t>
            </w:r>
          </w:p>
        </w:tc>
      </w:tr>
      <w:tr w:rsidR="00AE6BC8" w:rsidRPr="00EB5CB5" w14:paraId="2C19C958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0DF916DA" w14:textId="77777777" w:rsidR="00AE6BC8" w:rsidRPr="00EB5CB5" w:rsidRDefault="00AE6BC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2-ый год исследований</w:t>
            </w:r>
          </w:p>
        </w:tc>
        <w:tc>
          <w:tcPr>
            <w:tcW w:w="7467" w:type="dxa"/>
            <w:vAlign w:val="center"/>
          </w:tcPr>
          <w:p w14:paraId="27EE6ECE" w14:textId="6A2BC6CD" w:rsidR="001E6912" w:rsidRPr="00EB5CB5" w:rsidRDefault="00A85714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  <w:r w:rsidR="001E6912"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монография:</w:t>
            </w:r>
          </w:p>
          <w:p w14:paraId="011DA4DD" w14:textId="2EE58741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12911" w:rsidRPr="00512911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Теоретико-правовые аспекты миграции в Казахстане: современное состояние, проблемы и вызовы. Монография. / Под ред. </w:t>
            </w:r>
            <w:proofErr w:type="spellStart"/>
            <w:r w:rsidR="00512911" w:rsidRPr="00512911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="00512911" w:rsidRPr="00512911">
              <w:rPr>
                <w:rFonts w:ascii="Times New Roman" w:hAnsi="Times New Roman" w:cs="Times New Roman"/>
                <w:sz w:val="24"/>
                <w:szCs w:val="24"/>
              </w:rPr>
              <w:t xml:space="preserve"> А.Ш. – Павлодар, 2024. – 248 с.</w:t>
            </w:r>
          </w:p>
          <w:p w14:paraId="70C2CDE1" w14:textId="77777777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7C611BCF" w14:textId="1CC9C9B4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А.Ш., Мусабекова Н.М. Миграционные процессы в Казахстане: причины, особенности и возможности правового регулирования // Ученые труды </w:t>
            </w:r>
            <w:proofErr w:type="spellStart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РК. – 2024. - № 1 (78). – С. 93-102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74C3C5" w14:textId="77E50708" w:rsidR="001E6912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Талипова Ж.Ж., </w:t>
            </w:r>
            <w:proofErr w:type="spellStart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illegal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>Хабаршы</w:t>
            </w:r>
            <w:proofErr w:type="spellEnd"/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>-Вестник. - №2. – 2024. – С. 188-193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3F101F" w14:textId="63BF34B2" w:rsidR="00445619" w:rsidRPr="00EB5CB5" w:rsidRDefault="00445619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С.К., Колесников Ю.Ю. Вынужденная и нелегальная миграция: риски в сфере безопасности (на материалах исследований в северном Казахстане) // </w:t>
            </w:r>
            <w:proofErr w:type="spell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Хабаршы</w:t>
            </w:r>
            <w:proofErr w:type="spellEnd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-Вестник. - №1. – 2024. – С. 64-70.</w:t>
            </w:r>
          </w:p>
          <w:p w14:paraId="5F2C2791" w14:textId="77777777" w:rsidR="00AE6BC8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3B46">
              <w:rPr>
                <w:rFonts w:ascii="Times New Roman" w:hAnsi="Times New Roman" w:cs="Times New Roman"/>
                <w:b/>
                <w:sz w:val="24"/>
                <w:szCs w:val="24"/>
              </w:rPr>
              <w:t>урсы повышения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B8AEFAE" w14:textId="68A89CB3" w:rsidR="00D03B46" w:rsidRPr="00D03B46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К</w:t>
            </w:r>
            <w:r w:rsidRPr="00D03B46">
              <w:rPr>
                <w:rFonts w:ascii="Times New Roman" w:hAnsi="Times New Roman" w:cs="Times New Roman"/>
                <w:bCs/>
                <w:sz w:val="24"/>
                <w:szCs w:val="24"/>
              </w:rPr>
              <w:t>урсы повышения квалификации на тему «Миграция населения; структурные характеристики и организационно-правовые модели регулирования» в Международном учебном центре подготовки, повышения квалификации и переподготовки кадров в сфере миграции и противодействия торговле людьми (Минск, Республика Беларусь).</w:t>
            </w:r>
          </w:p>
        </w:tc>
      </w:tr>
      <w:tr w:rsidR="009355DC" w:rsidRPr="00EB5CB5" w14:paraId="6DA43A85" w14:textId="77777777" w:rsidTr="00091494">
        <w:trPr>
          <w:trHeight w:val="510"/>
          <w:jc w:val="center"/>
        </w:trPr>
        <w:tc>
          <w:tcPr>
            <w:tcW w:w="10014" w:type="dxa"/>
            <w:gridSpan w:val="2"/>
            <w:vAlign w:val="center"/>
          </w:tcPr>
          <w:p w14:paraId="744DF45B" w14:textId="77777777" w:rsidR="009355DC" w:rsidRPr="00EB5CB5" w:rsidRDefault="009355DC" w:rsidP="0009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1532EE" w:rsidRPr="00EB5CB5" w14:paraId="6FE3FF3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5065FD12" w14:textId="491F753A" w:rsidR="001532EE" w:rsidRPr="00EB5CB5" w:rsidRDefault="00D03B46" w:rsidP="000914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4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2F3D6C" wp14:editId="7E8941C3">
                  <wp:extent cx="1609106" cy="1460676"/>
                  <wp:effectExtent l="0" t="0" r="0" b="6350"/>
                  <wp:docPr id="15343985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370" cy="1471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3AA8602" w14:textId="6E5FF8C4" w:rsidR="001532EE" w:rsidRPr="00EB5CB5" w:rsidRDefault="00D03B46" w:rsidP="00091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Хамзин Амангельды Шапиевич</w:t>
            </w:r>
          </w:p>
        </w:tc>
      </w:tr>
      <w:tr w:rsidR="001532EE" w:rsidRPr="00EB5CB5" w14:paraId="57D5CDA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8C226C4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B55DB95" w14:textId="77777777" w:rsidR="001532EE" w:rsidRPr="00EB5CB5" w:rsidRDefault="009279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EB5CB5" w14:paraId="256A5D72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04B13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8D00F3" w14:textId="2FBA00C0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EB5CB5" w14:paraId="13E6A81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8F98EE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C3A4E9C" w14:textId="07BD8F34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</w:p>
        </w:tc>
      </w:tr>
      <w:tr w:rsidR="001532EE" w:rsidRPr="00EB5CB5" w14:paraId="0600E9D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2CC3AAD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FF3C608" w14:textId="77777777" w:rsidR="001532EE" w:rsidRPr="00EB5CB5" w:rsidRDefault="001532E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D03B46" w:rsidRPr="00EB5CB5" w14:paraId="6E258B9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16A049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B0FF48D" w14:textId="16108D9A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социально-трудовые права, миграционные процессы, торговля людьми.</w:t>
            </w:r>
          </w:p>
        </w:tc>
      </w:tr>
      <w:tr w:rsidR="00D03B46" w:rsidRPr="00EB5CB5" w14:paraId="61E221E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689C1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539B504" w14:textId="69F37538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ABF-1587-2021</w:t>
            </w:r>
            <w:r w:rsidRPr="008C7A9F">
              <w:rPr>
                <w:rFonts w:ascii="Source Sans Pro" w:hAnsi="Source Sans Pr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03B46" w:rsidRPr="00936E0B" w14:paraId="6BFD0F8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3CB29A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810D67C" w14:textId="77777777" w:rsidR="00D03B46" w:rsidRPr="009C6559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ID*57190583415</w:t>
            </w:r>
          </w:p>
          <w:p w14:paraId="6E3B1762" w14:textId="300DA864" w:rsidR="00D03B46" w:rsidRPr="00D03B46" w:rsidRDefault="00936E0B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D03B46"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</w:t>
              </w:r>
            </w:hyperlink>
            <w:r w:rsid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03B46" w:rsidRPr="00EB5CB5" w14:paraId="40770D6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6496A82" w14:textId="77777777" w:rsidR="00D03B46" w:rsidRPr="00D03B46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vAlign w:val="center"/>
          </w:tcPr>
          <w:p w14:paraId="62A2A9FE" w14:textId="77777777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1F4955">
              <w:rPr>
                <w:rFonts w:ascii="Times New Roman" w:hAnsi="Times New Roman" w:cs="Times New Roman"/>
                <w:sz w:val="24"/>
                <w:szCs w:val="24"/>
              </w:rPr>
              <w:t>0000-0003-2923-5105</w:t>
            </w:r>
          </w:p>
          <w:p w14:paraId="5EB0D20C" w14:textId="2ACF3365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t xml:space="preserve"> </w:t>
            </w:r>
            <w:hyperlink r:id="rId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https://orcid.org/0000-0003-2923-5105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2D05A06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24AB3C3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938164D" w14:textId="77777777" w:rsidR="00D03B46" w:rsidRPr="00423271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7BC4D0E" w14:textId="50981F38" w:rsidR="00D03B46" w:rsidRPr="004D0182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1)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International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migration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features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Eurasian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Карагандинского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». – 2021. – № 3(103). – </w:t>
            </w:r>
            <w:proofErr w:type="gram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56</w:t>
            </w:r>
            <w:proofErr w:type="gramEnd"/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-64. (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Shakenov</w:t>
            </w:r>
            <w:proofErr w:type="spellEnd"/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proofErr w:type="spellEnd"/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.)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URL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law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apart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/2021-103-3/6.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; 10.31489/2021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3/56-64.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DE4FE0F" w14:textId="14E5D7E5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prism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constitutional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rights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demographic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№ 4 (71). -2022. - </w:t>
            </w:r>
            <w:proofErr w:type="gramStart"/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</w:t>
            </w:r>
            <w:proofErr w:type="gramEnd"/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-40.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Zhetpisov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S.K., 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Nurgazinov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B.K.,). URL: </w:t>
            </w:r>
            <w:hyperlink r:id="rId9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https://vestnik.zqai.kz/index.php/vestnik/article/view/799/891</w:t>
              </w:r>
            </w:hyperlink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F35578" w14:textId="731F5AA8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Миграция в Казахстане изменение этнического состава, состояние демографической ситуации, мобильность трудовых ресурсов (социально-правовой аспект) // Ученые труды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Алматинской</w:t>
            </w:r>
            <w:proofErr w:type="spellEnd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академии МВД Республики Казахстан. - 2022. - 3(72). - С. 37-53. 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Жетписов</w:t>
            </w:r>
            <w:proofErr w:type="spellEnd"/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proofErr w:type="spellEnd"/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622DC7F" w14:textId="711FFC4F" w:rsidR="00D03B46" w:rsidRPr="006121CF" w:rsidRDefault="00D03B46" w:rsidP="00091494">
            <w:pPr>
              <w:widowControl w:val="0"/>
              <w:tabs>
                <w:tab w:val="left" w:pos="155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Possibilities and Perspectives for Regulating Labor Migration in the SCO Member </w: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Countries // The Shanghai Cooperation Organization. Exploring New Horizons. Monograph / Ed. By S.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Marochkin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and Yu.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Bezborodov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. – Routledge, 2022. – 262 p. </w:t>
            </w:r>
            <w:hyperlink r:id="rId10" w:history="1">
              <w:r w:rsidRPr="002729E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https://www.routledge.com/The-Shanghai-Cooperation-Organization-Exploring-New-Horizons/Marochkin-Bezborodov/p/book/9780367772802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 ISBN 9780367772802.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Монография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CA2062F" w14:textId="494181DE" w:rsidR="00D03B46" w:rsidRPr="00091494" w:rsidRDefault="00D03B46" w:rsidP="0009149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5) </w:t>
            </w:r>
            <w:hyperlink r:id="rId11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Labor Migration: A View from Kazakhstan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hyperlink r:id="rId12" w:tooltip="Посмотреть сведения о документе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Journal of Educational and Social Research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2023, 13(4), с. 84–93 (</w:t>
            </w:r>
            <w:proofErr w:type="spellStart"/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"https://www.scopus.com/authid/detail.uri?authorId=57190583415</w:instrTex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" </w:instrTex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Khamzin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A.Sh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"https://www.scopus.com/authid/detail.uri?authorId=56682131400" </w:instrTex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Khamzina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Z.A.</w: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"https://www.scopus.com/authid/detail.uri?authorId=58525035900" </w:instrTex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Aldabergenova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N.A.</w: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</w:instrTex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detail.uri?authorId=57193684886" </w:instrTex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Koshpenbetov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B.M.</w: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"https://www.scopus.com/authid/detail.uri?authorId=56682087400" </w:instrTex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Buribayev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Y.A.</w:t>
            </w:r>
            <w:r w:rsidR="00936E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) (Scopus). (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1</w:t>
            </w:r>
            <w:proofErr w:type="gram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,0</w:t>
            </w:r>
            <w:proofErr w:type="gram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 Percentile: «Social Sciences (miscellaneous</w:t>
            </w:r>
            <w:proofErr w:type="gram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)»</w:t>
            </w:r>
            <w:proofErr w:type="gram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– 45). DOI 10.36941/jesr-2023-0092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1331408" w14:textId="1C42C9B9" w:rsidR="008331CC" w:rsidRP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6)</w:t>
            </w:r>
            <w:r w:rsidRPr="008331C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-0</w:t>
            </w:r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,65</w:t>
            </w:r>
            <w:proofErr w:type="gram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Y.A.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Zhetpisov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S.K.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13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CCBAF00" w14:textId="5867E471" w:rsidR="008331CC" w:rsidRPr="008331CC" w:rsidRDefault="008331CC" w:rsidP="000914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Миграционные процессы в Казахстане: причины, особенности и возможности правового регулирования // Ученые труды </w:t>
            </w:r>
            <w:proofErr w:type="spell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., Мусабекова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03B46" w:rsidRPr="00EB5CB5" w14:paraId="761F9CDC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35CCF165" w14:textId="31FEDC88" w:rsidR="00D03B46" w:rsidRPr="00EB5CB5" w:rsidRDefault="00D03B46" w:rsidP="000914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076197" wp14:editId="7E095136">
                  <wp:extent cx="1217221" cy="1715175"/>
                  <wp:effectExtent l="0" t="0" r="2540" b="0"/>
                  <wp:docPr id="259773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43" cy="1738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25586C3" w14:textId="2E456B68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Жетписов Серик Кожанович</w:t>
            </w:r>
          </w:p>
        </w:tc>
      </w:tr>
      <w:tr w:rsidR="00D03B46" w:rsidRPr="00EB5CB5" w14:paraId="42402E1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D1A2B4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65B93C1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D03B46" w:rsidRPr="00EB5CB5" w14:paraId="73216F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3347C60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F9430CF" w14:textId="579E7830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D03B46" w:rsidRPr="00EB5CB5" w14:paraId="37E238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4BBCC8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3A18E71" w14:textId="5840C9DB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</w:tr>
      <w:tr w:rsidR="00D03B46" w:rsidRPr="00EB5CB5" w14:paraId="04893D3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91055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287886A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03B46" w:rsidRPr="00EB5CB5" w14:paraId="79937CA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FFE911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4101F75" w14:textId="3668F030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человека,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данных, неприкосновенности частной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46" w:rsidRPr="00EB5CB5" w14:paraId="77E8F81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A2218DE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920BC69" w14:textId="64005298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IUM-6966-2023</w:t>
            </w:r>
          </w:p>
        </w:tc>
      </w:tr>
      <w:tr w:rsidR="00B44B7A" w:rsidRPr="00936E0B" w14:paraId="2E18699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824C3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3CDFB3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2C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55802122300</w:t>
            </w:r>
          </w:p>
          <w:p w14:paraId="5A7AA4FD" w14:textId="235EBF87" w:rsidR="00B44B7A" w:rsidRPr="00EB5CB5" w:rsidRDefault="00936E0B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B44B7A" w:rsidRPr="007063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https://www.scopus.com/authid/detail.uri?authorId=55802122300</w:t>
              </w:r>
            </w:hyperlink>
          </w:p>
        </w:tc>
      </w:tr>
      <w:tr w:rsidR="00B44B7A" w:rsidRPr="00EB5CB5" w14:paraId="0F0D4C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9975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721FB54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EC3603">
              <w:rPr>
                <w:rFonts w:ascii="Times New Roman" w:hAnsi="Times New Roman" w:cs="Times New Roman"/>
                <w:sz w:val="24"/>
                <w:szCs w:val="24"/>
              </w:rPr>
              <w:t>0000-0002-4945-4383</w:t>
            </w:r>
          </w:p>
          <w:p w14:paraId="256782AF" w14:textId="0F3BB35D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t xml:space="preserve"> </w:t>
            </w:r>
            <w:hyperlink r:id="rId16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https://orcid.org/0000-0002-4945-4383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470978E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2ECF6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22E30B4" w14:textId="77777777" w:rsidR="00B44B7A" w:rsidRPr="002729ED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0F4DDE" w14:textId="77777777" w:rsidR="00B44B7A" w:rsidRPr="002729ED" w:rsidRDefault="00B44B7A" w:rsidP="0009149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migration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legal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characteristics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problem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//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2021. - № 3(136). –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60-73. (</w:t>
            </w:r>
            <w:proofErr w:type="spellStart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Nurgazinov</w:t>
            </w:r>
            <w:proofErr w:type="spellEnd"/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proofErr w:type="spellEnd"/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14:paraId="732B2DD0" w14:textId="18EC3A0C" w:rsidR="00B44B7A" w:rsidRPr="00242F4C" w:rsidRDefault="00B44B7A" w:rsidP="00091494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Торговля людьми: анализ текущей ситуации в мире и Казахстане в условиях пандемии covid-19 // Вестник ЕЮА им. </w:t>
            </w:r>
            <w:proofErr w:type="spellStart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Кунаева</w:t>
            </w:r>
            <w:proofErr w:type="spellEnd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- № 3. - 2021. – С. 41-50.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Алибаева</w:t>
            </w:r>
            <w:proofErr w:type="spellEnd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Г.А., </w:t>
            </w:r>
            <w:proofErr w:type="spellStart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Борецкий</w:t>
            </w:r>
            <w:proofErr w:type="spellEnd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A89819E" w14:textId="631788E9" w:rsidR="00B44B7A" w:rsidRPr="00242F4C" w:rsidRDefault="00B44B7A" w:rsidP="0009149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Расследование торговли людьми: вопросы планирования расследования //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журнал гуманитарных наук. - №9-2. - 2021. – С. 190-193.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Хамзин</w:t>
            </w:r>
            <w:proofErr w:type="spellEnd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А.Ш.,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</w:t>
            </w:r>
            <w:proofErr w:type="spellEnd"/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683E6A61" w14:textId="35B104F2" w:rsidR="00B44B7A" w:rsidRPr="00423271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исходной информации при расследовании уголовных дел о торговле людьми // 79 международная научная конференция Евразийского научного объединения «Перспективы модернизации современной науки», Москва, 2021. – С. 161-162. </w:t>
            </w:r>
            <w:r w:rsidRPr="00423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</w:t>
            </w:r>
            <w:proofErr w:type="spellEnd"/>
            <w:r w:rsidRPr="00423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23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D83FF3A" w14:textId="7C6B2680" w:rsidR="00B44B7A" w:rsidRPr="00ED2BC1" w:rsidRDefault="00B44B7A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prism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constitutional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rights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demographic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№ 4 (71). -2022. - </w:t>
            </w:r>
            <w:proofErr w:type="gramStart"/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</w:t>
            </w:r>
            <w:proofErr w:type="gramEnd"/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-40.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Nurgazinov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B.K.,). URL: </w:t>
            </w:r>
            <w:hyperlink r:id="rId17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https://vestnik.zqai.kz/index.php/vestnik/article/view/799/891</w:t>
              </w:r>
            </w:hyperlink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520CF5F2" w14:textId="1336787E" w:rsidR="00D03B46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Миграция в Казахстане изменение этнического состава, состояние демографической ситуации, мобильность трудовых ресурсов (социально-правовой аспект) // Ученые труды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Алматинской</w:t>
            </w:r>
            <w:proofErr w:type="spellEnd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академии МВД Республики Казахстан. - 2022. - 3(72). - С. 37-53.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proofErr w:type="spellEnd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91A77BC" w14:textId="47473E86" w:rsid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Заңсыз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көші-қон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органдарының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қызмет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объектісі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// Научные труды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академии МВД РК. - №3. – 2023. – С. 72-78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name"/>
                <w:bCs/>
              </w:rPr>
              <w:t>(</w:t>
            </w:r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proofErr w:type="gram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Г.А.,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Бексултанов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79CBD6A" w14:textId="77777777" w:rsidR="008331CC" w:rsidRPr="00091494" w:rsidRDefault="008331CC" w:rsidP="00091494">
            <w:pPr>
              <w:jc w:val="both"/>
              <w:rPr>
                <w:rStyle w:val="name"/>
                <w:lang w:val="en-US"/>
              </w:rPr>
            </w:pPr>
            <w:r w:rsidRPr="0083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331CC">
              <w:rPr>
                <w:lang w:val="en-US"/>
              </w:rPr>
              <w:t xml:space="preserve">)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-0</w:t>
            </w:r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,65</w:t>
            </w:r>
            <w:proofErr w:type="gram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Y.A.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Zhetpisov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S.K.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18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331CC">
              <w:rPr>
                <w:rStyle w:val="name"/>
                <w:lang w:val="en-US"/>
              </w:rPr>
              <w:t>;</w:t>
            </w:r>
          </w:p>
          <w:p w14:paraId="672D119C" w14:textId="51DC7022" w:rsidR="008331CC" w:rsidRPr="008331CC" w:rsidRDefault="008331CC" w:rsidP="00AB429F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CC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9)</w:t>
            </w:r>
            <w:r w:rsidRPr="0083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Миграционные процессы в Казахстане: причины, особенности и возможности правового регулирования // Ученые труды </w:t>
            </w:r>
            <w:proofErr w:type="spell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А.Ш., Мусабекова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4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29F" w:rsidRPr="008331CC" w14:paraId="5891DF40" w14:textId="77777777" w:rsidTr="000D00F0">
        <w:trPr>
          <w:trHeight w:val="510"/>
          <w:jc w:val="center"/>
        </w:trPr>
        <w:tc>
          <w:tcPr>
            <w:tcW w:w="2547" w:type="dxa"/>
            <w:vMerge w:val="restart"/>
          </w:tcPr>
          <w:p w14:paraId="58650980" w14:textId="77777777" w:rsidR="00AB429F" w:rsidRDefault="00AB429F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D0C429" wp14:editId="7FB5FC68">
                  <wp:extent cx="1362075" cy="1857375"/>
                  <wp:effectExtent l="0" t="0" r="9525" b="9525"/>
                  <wp:docPr id="13186251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625154" name="Рисунок 131862515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00A793" w14:textId="23CAF975" w:rsidR="00AB429F" w:rsidRPr="00EB5CB5" w:rsidRDefault="00AB429F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329759D" w14:textId="3BFA31BB" w:rsidR="00AB429F" w:rsidRPr="00EB5CB5" w:rsidRDefault="00AB429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4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Хамзина</w:t>
            </w:r>
            <w:proofErr w:type="spellEnd"/>
            <w:r w:rsidRPr="00AB4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Жанна </w:t>
            </w:r>
            <w:proofErr w:type="spellStart"/>
            <w:r w:rsidRPr="00AB4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Амангельдиновна</w:t>
            </w:r>
            <w:proofErr w:type="spellEnd"/>
          </w:p>
        </w:tc>
      </w:tr>
      <w:tr w:rsidR="00AB429F" w:rsidRPr="008331CC" w14:paraId="0AFB7E8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4B914AD" w14:textId="77777777" w:rsidR="00AB429F" w:rsidRPr="00EB5CB5" w:rsidRDefault="00AB429F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B5AF1D0" w14:textId="639015DA" w:rsidR="00AB429F" w:rsidRPr="008C7A9F" w:rsidRDefault="0040529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AB429F" w:rsidRPr="008331CC" w14:paraId="2DBE328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F73EEF5" w14:textId="77777777" w:rsidR="00AB429F" w:rsidRPr="00EB5CB5" w:rsidRDefault="00AB429F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DA2E87F" w14:textId="7387E6AB" w:rsidR="00AB429F" w:rsidRPr="00EB5CB5" w:rsidRDefault="00AB429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AB429F">
              <w:rPr>
                <w:rFonts w:ascii="Times New Roman" w:hAnsi="Times New Roman" w:cs="Times New Roman"/>
                <w:sz w:val="24"/>
                <w:szCs w:val="24"/>
              </w:rPr>
              <w:t>14.04.1976</w:t>
            </w:r>
          </w:p>
        </w:tc>
      </w:tr>
      <w:tr w:rsidR="00AB429F" w:rsidRPr="008331CC" w14:paraId="1D69510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5DA0A7" w14:textId="77777777" w:rsidR="00AB429F" w:rsidRPr="00EB5CB5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8E8FE1B" w14:textId="38242ED5" w:rsidR="00AB429F" w:rsidRPr="00D23C35" w:rsidRDefault="00AB429F" w:rsidP="00AB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</w:t>
            </w:r>
            <w:r w:rsidRPr="00AB429F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наук</w:t>
            </w:r>
            <w:r w:rsidR="00D23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23C35" w:rsidRPr="00D23C35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AB429F" w:rsidRPr="008331CC" w14:paraId="5D87E95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89BA045" w14:textId="77777777" w:rsidR="00AB429F" w:rsidRPr="00EB5CB5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5606178" w14:textId="5D930689" w:rsidR="00AB429F" w:rsidRPr="00EB5CB5" w:rsidRDefault="00AB429F" w:rsidP="00AB4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AB4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рофессор-исследователь НАО «Казахский национальный педагогический университет имени Абая»</w:t>
            </w:r>
          </w:p>
        </w:tc>
      </w:tr>
      <w:tr w:rsidR="00AB429F" w:rsidRPr="008331CC" w14:paraId="4C5712A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E85CB26" w14:textId="77777777" w:rsidR="00AB429F" w:rsidRPr="00EB5CB5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DCF7F64" w14:textId="27280EF3" w:rsidR="00AB429F" w:rsidRPr="004D0182" w:rsidRDefault="00AB429F" w:rsidP="0040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4D0182" w:rsidRPr="004D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трудовое право, право социального обеспечения</w:t>
            </w:r>
          </w:p>
        </w:tc>
      </w:tr>
      <w:tr w:rsidR="00AB429F" w:rsidRPr="008331CC" w14:paraId="2918B7F9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EC4E43A" w14:textId="77777777" w:rsidR="00AB429F" w:rsidRPr="00EB5CB5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274777C" w14:textId="2C8AF44A" w:rsidR="00AB429F" w:rsidRPr="00EB5CB5" w:rsidRDefault="00AB429F" w:rsidP="00AB4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A9F" w:rsidRPr="008C7A9F">
              <w:rPr>
                <w:rFonts w:ascii="Times New Roman" w:hAnsi="Times New Roman" w:cs="Times New Roman"/>
                <w:sz w:val="24"/>
                <w:szCs w:val="24"/>
              </w:rPr>
              <w:t>K-4228-2019</w:t>
            </w:r>
          </w:p>
        </w:tc>
      </w:tr>
      <w:tr w:rsidR="00AB429F" w:rsidRPr="00936E0B" w14:paraId="4326D07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315D766" w14:textId="77777777" w:rsidR="00AB429F" w:rsidRPr="00EB5CB5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480FCBE" w14:textId="22BF978F" w:rsidR="00AB429F" w:rsidRPr="00EB5CB5" w:rsidRDefault="00AB429F" w:rsidP="00AB4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956367" w:rsidRPr="00956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56682131400</w:t>
            </w:r>
          </w:p>
          <w:p w14:paraId="67F528B0" w14:textId="16D0BA45" w:rsidR="00AB429F" w:rsidRPr="00956367" w:rsidRDefault="00936E0B" w:rsidP="00AB4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956367"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https://www.scopus.com/authid/detail.uri?authorId=56682131400</w:t>
              </w:r>
            </w:hyperlink>
            <w:r w:rsidR="00956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B429F" w:rsidRPr="00936E0B" w14:paraId="20FABE5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B57ED31" w14:textId="77777777" w:rsidR="00AB429F" w:rsidRPr="00AB429F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6747A1C2" w14:textId="1FE7E9F0" w:rsidR="00D23C35" w:rsidRPr="00615F89" w:rsidRDefault="00AB429F" w:rsidP="00AB4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23C35">
              <w:rPr>
                <w:lang w:val="en-US"/>
              </w:rPr>
              <w:t xml:space="preserve"> </w:t>
            </w:r>
            <w:r w:rsidR="00D23C35"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0000-0003-0433-596X </w:t>
            </w:r>
          </w:p>
          <w:p w14:paraId="17332AB9" w14:textId="35A0B652" w:rsidR="00AB429F" w:rsidRPr="00615F89" w:rsidRDefault="00936E0B" w:rsidP="00AB4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D23C35"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https://orcid.org/0000-0003-0433-596X</w:t>
              </w:r>
            </w:hyperlink>
            <w:r w:rsidR="00D23C35" w:rsidRPr="00615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B429F" w:rsidRPr="00936E0B" w14:paraId="5B1C3F6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AEAE07" w14:textId="77777777" w:rsidR="00AB429F" w:rsidRPr="00D23C35" w:rsidRDefault="00AB429F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86C1225" w14:textId="77777777" w:rsidR="00AB429F" w:rsidRPr="00CF03D7" w:rsidRDefault="00AB429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49C36BC1" w14:textId="77777777" w:rsidR="00CF03D7" w:rsidRPr="00030A9E" w:rsidRDefault="00CF03D7" w:rsidP="00CF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1.Хамзина Ж.А., </w:t>
            </w:r>
            <w:proofErr w:type="spellStart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Бурибаев</w:t>
            </w:r>
            <w:proofErr w:type="spellEnd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 Е.А. Стандарты ОЭСР как инструменты совершенствования национального социального-трудового права. Современные проблемы науки и образования. Том III. – М.: Издательский дом Академии Естествознания, 2018. – 80 c.</w:t>
            </w:r>
          </w:p>
          <w:p w14:paraId="69099E0F" w14:textId="77777777" w:rsidR="00CF03D7" w:rsidRDefault="00CF03D7" w:rsidP="00CF0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2.Хамзина Ж.А., </w:t>
            </w:r>
            <w:proofErr w:type="spellStart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Бурибаев</w:t>
            </w:r>
            <w:proofErr w:type="spellEnd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 Е.А. Обеспечение принципа равноправия в трудовых отношениях. Современные проблемы науки и образования. Том III. – М.: Издательский дом Академии Естествознания, 2018. – 80 c.</w:t>
            </w:r>
          </w:p>
          <w:p w14:paraId="31018236" w14:textId="77777777" w:rsidR="00CF03D7" w:rsidRDefault="00CF03D7" w:rsidP="00CF0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030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Бурибаев Е.А., Хамзина Ж.А. Правовое регулирование социальных прав, гарантий семьи и ребенка в условиях реализации нового социального курса в Республике Казахстан. М.:Библио-Глобус, 2017. – 222 с.</w:t>
            </w:r>
          </w:p>
          <w:p w14:paraId="2C498F95" w14:textId="77777777" w:rsidR="00AB429F" w:rsidRPr="00936E0B" w:rsidRDefault="00CF03D7" w:rsidP="00CF0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678E9">
              <w:rPr>
                <w:rFonts w:ascii="Helvetica" w:hAnsi="Helvetica"/>
                <w:color w:val="38383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Y.A.,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Zh.A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Oryntayev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Zh.K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Problems of legal groundwork for improvement of public administration in social sphere // 7th International Scientific and Practical Conference "Science and Society", London, 2015. pp. 124–135.</w:t>
            </w:r>
          </w:p>
          <w:p w14:paraId="502839E0" w14:textId="77777777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G.N.,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Rakhimova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Gakku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N.,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Nessibeli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Z.Y.,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Sailibayeva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Zhanel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Yursunovna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 Legal Protection of Children in Kazakhstan: Problems and Challenges. Lex Scientia Law Review, 2024. pp. 489-516. </w:t>
            </w:r>
          </w:p>
          <w:p w14:paraId="32411906" w14:textId="0A0D7937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A.R.,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Kuttygalieva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Anarkhan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Raimovna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D.,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Belkhozhayeva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Dinara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D.S.,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Baisymakova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Dana S. International acts as part of the current legislation of Kazakhstan: Influence on the country’s social policy // Social and Legal Studios, 2024. pp. 84-94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669BC12" w14:textId="56D7F260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E.M.,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Tileubergenov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Erazak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Manapovich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Institutionalizing integrity: rethinking ethical and cultural standards in Kazakhstan's civil service //Frontiers in Political Science, 2025. pp.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60BD8E" w14:textId="77777777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B.R.,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Taubayev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Baurzhan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Ryspekovish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Amina,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Shielding the future: Enhancing legal protections for children in Kazakhstan // International Journal of Innovative Research and Scientific Studies, 2025. pp. 2842-2854</w:t>
            </w:r>
          </w:p>
          <w:p w14:paraId="65572466" w14:textId="6726CEC9" w:rsidR="00423271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Ethical and cultural guidelines in the labyrinth of Kazakhstan’s civil service // International Journal of Public Policy and Administration Research, 2025. pp. 48-67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B48DB" w:rsidRPr="008331CC" w14:paraId="41B912F5" w14:textId="77777777" w:rsidTr="000D00F0">
        <w:trPr>
          <w:trHeight w:val="510"/>
          <w:jc w:val="center"/>
        </w:trPr>
        <w:tc>
          <w:tcPr>
            <w:tcW w:w="2547" w:type="dxa"/>
            <w:vMerge w:val="restart"/>
          </w:tcPr>
          <w:p w14:paraId="48A3753F" w14:textId="1FE9F84C" w:rsidR="003B48DB" w:rsidRPr="003B48DB" w:rsidRDefault="003B48DB" w:rsidP="000D00F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03DB26" wp14:editId="48A7FDC7">
                  <wp:extent cx="1466850" cy="1800225"/>
                  <wp:effectExtent l="0" t="0" r="0" b="9525"/>
                  <wp:docPr id="28354406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44066" name="Рисунок 283544066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41D5CA27" w14:textId="652D9078" w:rsidR="003B48DB" w:rsidRPr="003B48DB" w:rsidRDefault="003B48DB" w:rsidP="000914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3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Бурибаев</w:t>
            </w:r>
            <w:proofErr w:type="spellEnd"/>
            <w:r w:rsidRPr="003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Ермек</w:t>
            </w:r>
            <w:proofErr w:type="spellEnd"/>
            <w:r w:rsidRPr="003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Абильтаевич</w:t>
            </w:r>
            <w:proofErr w:type="spellEnd"/>
          </w:p>
        </w:tc>
      </w:tr>
      <w:tr w:rsidR="003B48DB" w:rsidRPr="008331CC" w14:paraId="02A84C0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90B40B5" w14:textId="77777777" w:rsidR="003B48DB" w:rsidRPr="00EB5CB5" w:rsidRDefault="003B48DB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FBE4D4D" w14:textId="0FF285C3" w:rsidR="003B48DB" w:rsidRPr="003B48DB" w:rsidRDefault="0040529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3B48DB" w:rsidRPr="008331CC" w14:paraId="114A968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0C7C37E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AA399A9" w14:textId="0F45771F" w:rsidR="003B48DB" w:rsidRPr="003B48DB" w:rsidRDefault="003B48DB" w:rsidP="003B48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3B48DB">
              <w:rPr>
                <w:rFonts w:ascii="Times New Roman" w:hAnsi="Times New Roman" w:cs="Times New Roman"/>
                <w:sz w:val="24"/>
                <w:szCs w:val="24"/>
              </w:rPr>
              <w:t>06.02.1975</w:t>
            </w:r>
          </w:p>
        </w:tc>
      </w:tr>
      <w:tr w:rsidR="003B48DB" w:rsidRPr="008331CC" w14:paraId="26FD9AF9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2F0B5D2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77BE499" w14:textId="38E50583" w:rsidR="003B48DB" w:rsidRPr="00D23C35" w:rsidRDefault="003B48DB" w:rsidP="003B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</w:t>
            </w:r>
            <w:r w:rsidRPr="00AB429F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наук</w:t>
            </w:r>
            <w:r w:rsidR="00D23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C35" w:rsidRPr="00D23C35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D23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DB" w:rsidRPr="008331CC" w14:paraId="49C704F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48FC2E3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A347705" w14:textId="34E00195" w:rsidR="003B48DB" w:rsidRPr="003B48DB" w:rsidRDefault="003B48DB" w:rsidP="003B48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48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Правления-Ректор НАО </w:t>
            </w:r>
            <w:proofErr w:type="spellStart"/>
            <w:r w:rsidRPr="003B48DB">
              <w:rPr>
                <w:rFonts w:ascii="Times New Roman" w:hAnsi="Times New Roman" w:cs="Times New Roman"/>
                <w:sz w:val="24"/>
                <w:szCs w:val="24"/>
              </w:rPr>
              <w:t>Жетысусский</w:t>
            </w:r>
            <w:proofErr w:type="spellEnd"/>
            <w:r w:rsidRPr="003B48D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</w:t>
            </w:r>
            <w:proofErr w:type="spellStart"/>
            <w:r w:rsidRPr="003B48DB">
              <w:rPr>
                <w:rFonts w:ascii="Times New Roman" w:hAnsi="Times New Roman" w:cs="Times New Roman"/>
                <w:sz w:val="24"/>
                <w:szCs w:val="24"/>
              </w:rPr>
              <w:t>им.Ильяса</w:t>
            </w:r>
            <w:proofErr w:type="spellEnd"/>
            <w:r w:rsidRPr="003B4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8DB">
              <w:rPr>
                <w:rFonts w:ascii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</w:p>
        </w:tc>
      </w:tr>
      <w:tr w:rsidR="0040529F" w:rsidRPr="008331CC" w14:paraId="6DF02872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DBD7E13" w14:textId="77777777" w:rsidR="0040529F" w:rsidRPr="00EB5CB5" w:rsidRDefault="0040529F" w:rsidP="00405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9AAD1D" w14:textId="5B2D05F4" w:rsidR="0040529F" w:rsidRPr="003B48DB" w:rsidRDefault="0040529F" w:rsidP="0040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трудовое право, право социального обеспечения</w:t>
            </w:r>
          </w:p>
        </w:tc>
      </w:tr>
      <w:tr w:rsidR="003B48DB" w:rsidRPr="008331CC" w14:paraId="6F6E612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11A3EC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0CA6416" w14:textId="1454AFB7" w:rsidR="003B48DB" w:rsidRPr="003B48DB" w:rsidRDefault="003B48DB" w:rsidP="003B48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F0" w:rsidRPr="000D00F0">
              <w:rPr>
                <w:rFonts w:ascii="Times New Roman" w:hAnsi="Times New Roman" w:cs="Times New Roman"/>
                <w:sz w:val="24"/>
                <w:szCs w:val="24"/>
              </w:rPr>
              <w:t>Y-5925-2019</w:t>
            </w:r>
          </w:p>
        </w:tc>
      </w:tr>
      <w:tr w:rsidR="003B48DB" w:rsidRPr="00936E0B" w14:paraId="72623A5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AE15B37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AE059FD" w14:textId="58A2CF63" w:rsidR="003B48DB" w:rsidRPr="00EB5CB5" w:rsidRDefault="003B48DB" w:rsidP="003B4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D23C35"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56682087400</w:t>
            </w:r>
          </w:p>
          <w:p w14:paraId="5275203A" w14:textId="29F05A24" w:rsidR="003B48DB" w:rsidRPr="00D23C35" w:rsidRDefault="00936E0B" w:rsidP="003B4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D23C35"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https://www.scopus.com/authid/detail.uri?authorId=56682087400</w:t>
              </w:r>
            </w:hyperlink>
            <w:r w:rsidR="00D23C35"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8DB" w:rsidRPr="008331CC" w14:paraId="10535D2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7B4551E" w14:textId="77777777" w:rsidR="003B48DB" w:rsidRPr="003B48DB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18AFE71" w14:textId="77777777" w:rsidR="003B48DB" w:rsidRPr="00EB5CB5" w:rsidRDefault="003B48DB" w:rsidP="003B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AB429F">
              <w:rPr>
                <w:rFonts w:ascii="Times New Roman" w:hAnsi="Times New Roman" w:cs="Times New Roman"/>
                <w:sz w:val="24"/>
                <w:szCs w:val="24"/>
              </w:rPr>
              <w:t>0000-0003-0913-2002</w:t>
            </w:r>
          </w:p>
          <w:p w14:paraId="5C324A25" w14:textId="1C50006E" w:rsidR="003B48DB" w:rsidRPr="003B48DB" w:rsidRDefault="00936E0B" w:rsidP="003B48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3B48DB"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https://orcid.org/0000-0003-0913-2002</w:t>
              </w:r>
            </w:hyperlink>
            <w:r w:rsidR="003B4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8DB" w:rsidRPr="00936E0B" w14:paraId="68D2C6A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A25BAA9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7FBF178" w14:textId="77777777" w:rsidR="004B3D9B" w:rsidRPr="00CF03D7" w:rsidRDefault="004B3D9B" w:rsidP="004B3D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776B61AE" w14:textId="77777777" w:rsidR="004B3D9B" w:rsidRPr="00030A9E" w:rsidRDefault="004B3D9B" w:rsidP="004B3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1.Хамзина Ж.А., </w:t>
            </w:r>
            <w:proofErr w:type="spellStart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Бурибаев</w:t>
            </w:r>
            <w:proofErr w:type="spellEnd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 Е.А. Стандарты ОЭСР как инструменты совершенствования национального социального-трудового права. Современные проблемы науки и образования. Том III. – М.: Издательский дом Академии Естествознания, 2018. – 80 c.</w:t>
            </w:r>
          </w:p>
          <w:p w14:paraId="6D8F4F49" w14:textId="77777777" w:rsidR="004B3D9B" w:rsidRDefault="004B3D9B" w:rsidP="004B3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2.Хамзина Ж.А., </w:t>
            </w:r>
            <w:proofErr w:type="spellStart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Бурибаев</w:t>
            </w:r>
            <w:proofErr w:type="spellEnd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 Е.А. Обеспечение принципа равноправия в трудовых отношениях. Современные проблемы науки и образования. Том III. – М.: Издательский дом Академии Естествознания, 2018. – 80 c.</w:t>
            </w:r>
          </w:p>
          <w:p w14:paraId="2DE1A61F" w14:textId="77777777" w:rsidR="004B3D9B" w:rsidRPr="00B616C2" w:rsidRDefault="004B3D9B" w:rsidP="004B3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030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Бурибаев Е.А., Хамзина Ж.А. Правовое регулирование социальных прав, гарантий семьи и ребенка в условиях реализации нового социального курса в Республике Казахстан. М.:Библио-Глобус, 2017. – 222 с.</w:t>
            </w:r>
          </w:p>
          <w:p w14:paraId="6C621F7F" w14:textId="77777777" w:rsidR="003B48DB" w:rsidRDefault="004B3D9B" w:rsidP="004B3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678E9">
              <w:rPr>
                <w:rFonts w:ascii="Helvetica" w:hAnsi="Helvetica"/>
                <w:color w:val="38383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Y.A.,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Zh.A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Oryntayev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Zh.K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Problems of legal groundwork for improvement of public administration in social sphere </w:t>
            </w:r>
            <w:bookmarkStart w:id="1" w:name="_Hlk197072641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bookmarkEnd w:id="1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7th International Scientific and Practical Conference "Science and Society", London, 2015</w:t>
            </w:r>
            <w:bookmarkStart w:id="2" w:name="_Hlk197072912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pp. </w:t>
            </w:r>
            <w:bookmarkEnd w:id="2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124–135.</w:t>
            </w:r>
          </w:p>
          <w:p w14:paraId="604302B9" w14:textId="77777777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G.N.,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Rakhimova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Gakku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N.,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Nessibeli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Z.Y.,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Sailibayeva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Zhanel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Yursunovna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Legal Protection of Children in Kazakhstan: Problems and Challenges. Lex Scientia Law Review, 2024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pp.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489-516. </w:t>
            </w:r>
          </w:p>
          <w:p w14:paraId="0C5258E7" w14:textId="4CCAF8F4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A.R.,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Kuttygalieva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Anarkhan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Raimovna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D.,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Belkhozhayeva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Dinara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D.S.,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Baisymakova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Dana S. International acts as part of the current legislation of Kazakhstan: Influence on the country’s social policy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and Legal Studios, 2024.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84-94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0B51C15" w14:textId="41EFE854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E.M.,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Tileubergenov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Erazak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Manapovich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Institutionalizing integrity: rethinking ethical and cultural standards in Kazakhstan's civil service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Frontiers in Political Science, 2025.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</w:t>
            </w:r>
          </w:p>
          <w:p w14:paraId="134EFE51" w14:textId="3F7137BE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B.R.,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Taubayev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Baurzhan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Ryspekovish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Amina,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Shielding the future: Enhancing legal protections for children in Kazakhstan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Innovative Research and Scientific Studies, 2025.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308">
              <w:rPr>
                <w:rFonts w:ascii="Times New Roman" w:hAnsi="Times New Roman" w:cs="Times New Roman"/>
                <w:sz w:val="24"/>
                <w:szCs w:val="24"/>
                <w:lang w:val="aa-ET"/>
              </w:rPr>
              <w:t>2842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-2854</w:t>
            </w:r>
          </w:p>
          <w:p w14:paraId="5476B38B" w14:textId="2BB0C4F2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Ethical and cultural guidelines in the labyrinth of Kazakhstan’s civil service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Public Policy and Administration Research, 2025.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48-67.</w:t>
            </w:r>
          </w:p>
        </w:tc>
      </w:tr>
      <w:tr w:rsidR="00B44B7A" w:rsidRPr="00EB5CB5" w14:paraId="466DE19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074EE32A" w14:textId="77777777" w:rsidR="00DE5132" w:rsidRPr="004B3D9B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14:paraId="1916ECCF" w14:textId="77777777" w:rsidR="00B44B7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F093AF" wp14:editId="0C51B04D">
                  <wp:extent cx="1378774" cy="1442852"/>
                  <wp:effectExtent l="0" t="0" r="0" b="5080"/>
                  <wp:docPr id="14543602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000" cy="1455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A12DD1" w14:textId="2AA49758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679938" w14:textId="3D278A7D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Талипова Жадыра Жанабаевна  </w:t>
            </w:r>
          </w:p>
        </w:tc>
      </w:tr>
      <w:tr w:rsidR="00B44B7A" w:rsidRPr="00EB5CB5" w14:paraId="052D9F9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900B2A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092719" w14:textId="30F8AA1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научный сотрудник </w:t>
            </w:r>
          </w:p>
        </w:tc>
      </w:tr>
      <w:tr w:rsidR="00B44B7A" w:rsidRPr="00EB5CB5" w14:paraId="66C8C3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30183A9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24B1E0" w14:textId="4EA0FAA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01.08.1988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B44B7A" w:rsidRPr="00EB5CB5" w14:paraId="4A8F502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3FE19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BE74AF" w14:textId="10BDE15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B44B7A" w:rsidRPr="00EB5CB5" w14:paraId="29AFBFF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60FDB95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967AEF5" w14:textId="5F7BAC29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B44B7A" w:rsidRPr="00EB5CB5" w14:paraId="4B9F68E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DB1D00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CF48501" w14:textId="2688990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конституционное, гражданское, административное право</w:t>
            </w:r>
          </w:p>
        </w:tc>
      </w:tr>
      <w:tr w:rsidR="00B44B7A" w:rsidRPr="00EB5CB5" w14:paraId="316EA1D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B954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850DE57" w14:textId="61629BB8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B44B7A" w:rsidRPr="00EB5CB5" w14:paraId="788EBF5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760D5D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AEB865F" w14:textId="1EFCD25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B44B7A" w:rsidRPr="00EB5CB5" w14:paraId="7F7AF5C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83A73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41D1330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0009-0007-1566-1193</w:t>
            </w:r>
          </w:p>
          <w:p w14:paraId="2DF73362" w14:textId="4A76074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https://orcid.org/0009-0007-1566-1193</w:t>
            </w:r>
          </w:p>
        </w:tc>
      </w:tr>
      <w:tr w:rsidR="00B44B7A" w:rsidRPr="00936E0B" w14:paraId="451349B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19789E1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D013B41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4B0302" w14:textId="4FB32269" w:rsidR="00B44B7A" w:rsidRPr="003C4944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и развитие института защиты персональных данных.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</w:t>
            </w:r>
            <w:proofErr w:type="spellEnd"/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ĕ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decko</w:t>
            </w:r>
            <w:proofErr w:type="spellEnd"/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proofErr w:type="spellEnd"/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proofErr w:type="spellEnd"/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Zpr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</w:t>
            </w:r>
            <w:proofErr w:type="spellEnd"/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ě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Praha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 House «Education and Science» -93 s.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FBF27C4" w14:textId="33B55CBA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Қылмыстық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заңнама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қағидаттары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жүйесін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заңнамалық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реттеуге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тән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мәселелер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«Правовое обеспечение устойчивого развития Республики Казахстан: национальные приоритеты и международные стандарты». – Семей,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Alikhan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Bokeikhan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25-26.11.2022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3653AFC" w14:textId="2F142AA9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Мигранттардың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. Вестник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ТоУ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2022. №3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Жакишева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А.Е.)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4E68862" w14:textId="25BBC227" w:rsidR="00B44B7A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Вестник Инновационного Евразийского университета. 2020. № 1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06AEC9" w14:textId="6AA53B61" w:rsidR="00CF2E89" w:rsidRPr="00512911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заңсыз көші-қон мәселелері // Актуальные проблемы государства и права в современных условиях: материалы международной научно-практической конференции. – г. Алматы, 2023. - С. 222-226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3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8331CC"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368D58A" w14:textId="77777777" w:rsidR="00CF2E89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Қазақстанға заңсыз көшіп келу мәселелері </w:t>
            </w:r>
            <w:r w:rsidRPr="004456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284-288.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4FF5E20" w14:textId="1729FC1F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Beksultanov A.S.)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2246DC91" w14:textId="3021DF51" w:rsidR="008331CC" w:rsidRPr="008331CC" w:rsidRDefault="008331CC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Бексултанов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14:paraId="7D912A5E" w14:textId="138869D1" w:rsidR="008331CC" w:rsidRPr="00EB5CB5" w:rsidRDefault="008331CC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132" w:rsidRPr="00EB5CB5" w14:paraId="10183191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E9C3BC8" w14:textId="5CDE5FA2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9B691" wp14:editId="414ECD42">
                  <wp:extent cx="1392423" cy="1347849"/>
                  <wp:effectExtent l="0" t="0" r="0" b="5080"/>
                  <wp:docPr id="11094518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77" cy="136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AAE69A7" w14:textId="52A0CAD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Бексултанов Алдияр Сагындыкович</w:t>
            </w:r>
          </w:p>
        </w:tc>
      </w:tr>
      <w:tr w:rsidR="00DE5132" w:rsidRPr="00EB5CB5" w14:paraId="46295D2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91FB1C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FF431DB" w14:textId="04A27961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DE5132" w:rsidRPr="00EB5CB5" w14:paraId="081779C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8E2D4D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0C8356" w14:textId="5F47EF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18.02.1999г.</w:t>
            </w:r>
          </w:p>
        </w:tc>
      </w:tr>
      <w:tr w:rsidR="00DE5132" w:rsidRPr="00EB5CB5" w14:paraId="162F1B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F303D0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7E63940" w14:textId="53B0D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DE5132" w:rsidRPr="00EB5CB5" w14:paraId="5B6045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3E98F2D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2688F0" w14:textId="1B01D3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E5132" w:rsidRPr="00EB5CB5" w14:paraId="2728A39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D028A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9B3F0C6" w14:textId="0BE8A1D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право.</w:t>
            </w:r>
          </w:p>
        </w:tc>
      </w:tr>
      <w:tr w:rsidR="00DE5132" w:rsidRPr="00EB5CB5" w14:paraId="63C3878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55200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BAC27A" w14:textId="3387C9B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5132" w:rsidRPr="00EB5CB5" w14:paraId="597769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F74DD1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153086F" w14:textId="26A08413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DE5132" w:rsidRPr="00936E0B" w14:paraId="4E3EBB8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C3674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15DCB65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*0000-0001-6049-1647 </w:t>
            </w:r>
          </w:p>
          <w:p w14:paraId="065D8EDF" w14:textId="5650991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https://orcid.org/my-orcid?orcid=0000-0001-6049-1647</w:t>
            </w:r>
          </w:p>
        </w:tc>
      </w:tr>
      <w:tr w:rsidR="00DE5132" w:rsidRPr="00936E0B" w14:paraId="77DE7C6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2C75FEA" w14:textId="77777777" w:rsidR="00DE5132" w:rsidRPr="00DE5132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19CECF4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3B0810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и защита персональных данных (опыт европейских стран)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Научный журнал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Торайгыров университета», Юридическая серия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2022. - № 3. – С. 40–50.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B102DD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Становление и развитие института защиты персональных данных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XVIII Mezinárodní vĕdecko - praktická konference zprávy vědecké ideje. – 2022. – С. 45–52.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4C7A2D6" w14:textId="77777777" w:rsidR="00DE5132" w:rsidRPr="003C4944" w:rsidRDefault="00DE5132" w:rsidP="000914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model of professional - deontological culture of officials the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prosecutors’s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office in the Republic Kazakhstan//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Вестник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»,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– 2022. - № 4. –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59–77.;</w:t>
            </w:r>
          </w:p>
          <w:p w14:paraId="5403FBE2" w14:textId="77777777" w:rsidR="00DE5132" w:rsidRDefault="00DE5132" w:rsidP="00091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C49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Нелегальная и вынужденная миграция в контексте современных конфликтов: правовые и социальные аспекты//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199–205.</w:t>
            </w:r>
          </w:p>
          <w:p w14:paraId="7FF437CC" w14:textId="491133C6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 w:rsidRPr="0083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Talipova Z.Z.)</w:t>
            </w:r>
          </w:p>
          <w:p w14:paraId="55B7665A" w14:textId="73FE4C3D" w:rsidR="008331CC" w:rsidRPr="003C4944" w:rsidRDefault="008331CC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Бексултанов А.С.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Ж.Ж.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091494" w:rsidRPr="008331CC" w14:paraId="617D873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01D1B99" w14:textId="2E6461A0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A85714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C66E39" wp14:editId="7DF91DC1">
                  <wp:extent cx="1218392" cy="1620982"/>
                  <wp:effectExtent l="0" t="0" r="1270" b="0"/>
                  <wp:docPr id="33337004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77" cy="1644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7B8A422" w14:textId="5AD9CF15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Бакытбеков</w:t>
            </w:r>
            <w:proofErr w:type="spellEnd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Акежан</w:t>
            </w:r>
            <w:proofErr w:type="spellEnd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Саматович</w:t>
            </w:r>
            <w:proofErr w:type="spellEnd"/>
          </w:p>
        </w:tc>
      </w:tr>
      <w:tr w:rsidR="00091494" w:rsidRPr="008331CC" w14:paraId="1C9641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5C3AFF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3E4FF5D2" w14:textId="70EA4559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091494" w:rsidRPr="008331CC" w14:paraId="731C4B6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3D773C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D13FEA2" w14:textId="667356AC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Дата рождения: 09.06.1998 г.</w:t>
            </w:r>
          </w:p>
        </w:tc>
      </w:tr>
      <w:tr w:rsidR="00091494" w:rsidRPr="008331CC" w14:paraId="0A8C477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2D23F0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01C8AC72" w14:textId="71D101B0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Ученая степень/академическая степень: магистр естественных наук</w:t>
            </w:r>
          </w:p>
        </w:tc>
      </w:tr>
      <w:tr w:rsidR="00091494" w:rsidRPr="008331CC" w14:paraId="359778F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8B84D1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072F7C0" w14:textId="7A3AAAC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Место учебы: НАО «</w:t>
            </w:r>
            <w:proofErr w:type="spell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</w:tr>
      <w:tr w:rsidR="00091494" w:rsidRPr="008331CC" w14:paraId="6E835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DBD4115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76896F" w14:textId="37B69F96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интересов: юриспруденция, право, уголовное право</w:t>
            </w:r>
          </w:p>
        </w:tc>
      </w:tr>
      <w:tr w:rsidR="00091494" w:rsidRPr="008331CC" w14:paraId="056EF43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5511CC8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F8EBB0" w14:textId="7777777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Список публикаций:  </w:t>
            </w:r>
          </w:p>
          <w:p w14:paraId="53C9F2A8" w14:textId="55329CA0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proofErr w:type="gramEnd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 вопросу о профилактике правонарушении // «XV </w:t>
            </w:r>
            <w:proofErr w:type="spell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2023 г.  </w:t>
            </w:r>
          </w:p>
        </w:tc>
      </w:tr>
      <w:tr w:rsidR="00CF2E89" w:rsidRPr="00EB5CB5" w14:paraId="3C99620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46E79DA0" w14:textId="5B0C2C8D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1615C7" wp14:editId="4FFE3823">
                  <wp:extent cx="1276597" cy="17025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44" cy="171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E96DC97" w14:textId="052FEF9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>Манфагатов</w:t>
            </w:r>
            <w:proofErr w:type="spellEnd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>Айтуар</w:t>
            </w:r>
            <w:proofErr w:type="spellEnd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>Канатович</w:t>
            </w:r>
            <w:proofErr w:type="spellEnd"/>
          </w:p>
        </w:tc>
      </w:tr>
      <w:tr w:rsidR="00CF2E89" w:rsidRPr="00EB5CB5" w14:paraId="090C98A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54A66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4D42E9" w14:textId="1B0802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19FDA0B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29F7E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218BC53" w14:textId="1D4360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20.02.2002</w:t>
            </w:r>
          </w:p>
        </w:tc>
      </w:tr>
      <w:tr w:rsidR="00CF2E89" w:rsidRPr="00EB5CB5" w14:paraId="77A4CAB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3E5ACE8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D26E17A" w14:textId="3CC89675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37E77D2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A23632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9F9A18" w14:textId="7640E822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CF2E89" w:rsidRPr="00EB5CB5" w14:paraId="2FF7362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A7D5585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546960C" w14:textId="33165431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3B5511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8C4A0C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AA8AEBE" w14:textId="77777777" w:rsidR="00CF2E89" w:rsidRPr="00136D68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44B226" w14:textId="77777777" w:rsidR="00CF2E89" w:rsidRPr="00136D68" w:rsidRDefault="00CF2E89" w:rsidP="0009149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Судебно-баллистическая экспертиза.  Павлодар: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– XV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чтения (Студенты): 2023 год.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A7330D9" w14:textId="77777777" w:rsidR="00CF2E89" w:rsidRPr="00136D68" w:rsidRDefault="00CF2E89" w:rsidP="0009149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реализации юридического этикета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Павлодар: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- Международная научная конференция «XXII САТПАЕВСКИЕ ЧТЕНИЯ» - 6 том (Студенты) – 2022, 320-323 стр. (Сертификат № 6075).</w:t>
            </w:r>
          </w:p>
          <w:p w14:paraId="4025D4E4" w14:textId="77777777" w:rsidR="00CF2E89" w:rsidRPr="00136D68" w:rsidRDefault="00CF2E89" w:rsidP="0009149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Компьютерно-техническая экспертиза.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Павлодар: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- Международная научная конференция «XXIII САТПАЕВСКИЕ ЧТЕНИЯ» - 6 том (Студенты) – 2023, 38-43 стр. </w:t>
            </w:r>
          </w:p>
          <w:p w14:paraId="72016A39" w14:textId="0665036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проблемные вопросы перехода на новые формы управления объектом кондоминиума в Республике Казахстан.  </w:t>
            </w:r>
            <w:r w:rsidRPr="0013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Павлодар: </w:t>
            </w:r>
            <w:proofErr w:type="spellStart"/>
            <w:r w:rsidRPr="0013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Торайғыров</w:t>
            </w:r>
            <w:proofErr w:type="spellEnd"/>
            <w:r w:rsidRPr="0013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-   материалы Международная научно-практическая конференция «Новый Казахстан: актуальные тенденции развития правовой, экономической и социальной систем государства»</w:t>
            </w:r>
          </w:p>
        </w:tc>
      </w:tr>
      <w:tr w:rsidR="00CF2E89" w:rsidRPr="00EB5CB5" w14:paraId="64A0AF36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2CB39F79" w14:textId="6C4122D8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E2A5CB" wp14:editId="09A466B0">
                  <wp:extent cx="1425039" cy="1620981"/>
                  <wp:effectExtent l="0" t="0" r="381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89" cy="164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1F9BBA7" w14:textId="22352B59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Галиева Аяжан Темирболатовна</w:t>
            </w:r>
          </w:p>
        </w:tc>
      </w:tr>
      <w:tr w:rsidR="00CF2E89" w:rsidRPr="00EB5CB5" w14:paraId="7F8276B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DCE91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E78913" w14:textId="6CCCADC0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549D27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EB43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58B85EA" w14:textId="03329657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24.08.2004</w:t>
            </w:r>
          </w:p>
        </w:tc>
      </w:tr>
      <w:tr w:rsidR="00CF2E89" w:rsidRPr="00EB5CB5" w14:paraId="4C8673D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76C8B4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28064C" w14:textId="46BE372F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0262131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1A09F23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A05FA59" w14:textId="0A57ED08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«Торайгыров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F2E89" w:rsidRPr="00EB5CB5" w14:paraId="2D938A7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69440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E62C103" w14:textId="6A2D060C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63D1990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75705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C4DF8C3" w14:textId="77777777" w:rsidR="00CF2E89" w:rsidRPr="00693E66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364D3B17" w14:textId="2F02BEDB" w:rsidR="00CF2E89" w:rsidRPr="00693E66" w:rsidRDefault="00CF2E89" w:rsidP="00091494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 азаматтарының Қазақстан Республикасының балаларын асырап алуының ерекшеліктері мен құқықтық салдары// XXIII Сатпаевские чтения. 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5D63E70" w14:textId="56AFC997" w:rsidR="00CF2E89" w:rsidRDefault="003A3E38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CF2E89"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“Оқу процесінде криминалистік полигонды пайдалану: мәселелері мен перспективалары”//международный научно-теоретическая конференция “Современные проблемы фундаментальной подготовки юристов, как единого образовательного процесса”. - 202</w:t>
            </w:r>
            <w:r w:rsid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B62AE9E" w14:textId="70D8717C" w:rsidR="00E016D6" w:rsidRPr="003C4944" w:rsidRDefault="00E016D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“Қазақстан отбасыларындағы тұрмыстық зорлық-зомбылық”//Международная научная конференция «XXIV Сатпаевские чтения», посвященная 125-летию академика Каныша Сатпаева.-2024</w:t>
            </w:r>
          </w:p>
        </w:tc>
      </w:tr>
    </w:tbl>
    <w:p w14:paraId="516FC042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4621"/>
    <w:multiLevelType w:val="hybridMultilevel"/>
    <w:tmpl w:val="805818B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784"/>
    <w:multiLevelType w:val="hybridMultilevel"/>
    <w:tmpl w:val="E19842E8"/>
    <w:lvl w:ilvl="0" w:tplc="3884A5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4D45"/>
    <w:multiLevelType w:val="hybridMultilevel"/>
    <w:tmpl w:val="CA48A63A"/>
    <w:lvl w:ilvl="0" w:tplc="675CA9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35C33"/>
    <w:rsid w:val="00037565"/>
    <w:rsid w:val="00067BDB"/>
    <w:rsid w:val="00074C3D"/>
    <w:rsid w:val="000776FC"/>
    <w:rsid w:val="00083A53"/>
    <w:rsid w:val="00085617"/>
    <w:rsid w:val="000879DC"/>
    <w:rsid w:val="00091494"/>
    <w:rsid w:val="000A15CE"/>
    <w:rsid w:val="000A4EC7"/>
    <w:rsid w:val="000C4BC2"/>
    <w:rsid w:val="000D00F0"/>
    <w:rsid w:val="00104B8E"/>
    <w:rsid w:val="00116F3A"/>
    <w:rsid w:val="00117980"/>
    <w:rsid w:val="0013328A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361FD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82CA1"/>
    <w:rsid w:val="00390229"/>
    <w:rsid w:val="00392C04"/>
    <w:rsid w:val="003A3E38"/>
    <w:rsid w:val="003A5228"/>
    <w:rsid w:val="003B3156"/>
    <w:rsid w:val="003B48DB"/>
    <w:rsid w:val="003C34C7"/>
    <w:rsid w:val="003E304E"/>
    <w:rsid w:val="003E35AD"/>
    <w:rsid w:val="003E54C9"/>
    <w:rsid w:val="003E7BF6"/>
    <w:rsid w:val="00402719"/>
    <w:rsid w:val="0040529F"/>
    <w:rsid w:val="00411BDD"/>
    <w:rsid w:val="00416F14"/>
    <w:rsid w:val="004216F2"/>
    <w:rsid w:val="00422EEC"/>
    <w:rsid w:val="00423271"/>
    <w:rsid w:val="00430F81"/>
    <w:rsid w:val="00431A3B"/>
    <w:rsid w:val="00445619"/>
    <w:rsid w:val="0045381D"/>
    <w:rsid w:val="00454E89"/>
    <w:rsid w:val="00461992"/>
    <w:rsid w:val="00475ECB"/>
    <w:rsid w:val="00476C37"/>
    <w:rsid w:val="00482B03"/>
    <w:rsid w:val="00482EF3"/>
    <w:rsid w:val="00484A5C"/>
    <w:rsid w:val="004B3D9B"/>
    <w:rsid w:val="004D0182"/>
    <w:rsid w:val="004F20CA"/>
    <w:rsid w:val="00512911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3E8D"/>
    <w:rsid w:val="00615F89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331CC"/>
    <w:rsid w:val="00846E08"/>
    <w:rsid w:val="00865B09"/>
    <w:rsid w:val="008726C9"/>
    <w:rsid w:val="00880AD9"/>
    <w:rsid w:val="008A18CF"/>
    <w:rsid w:val="008A50CD"/>
    <w:rsid w:val="008A7DC3"/>
    <w:rsid w:val="008B641C"/>
    <w:rsid w:val="008C7A9F"/>
    <w:rsid w:val="008D0822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36E0B"/>
    <w:rsid w:val="0094289E"/>
    <w:rsid w:val="00951C20"/>
    <w:rsid w:val="00951C2E"/>
    <w:rsid w:val="00956367"/>
    <w:rsid w:val="009644B1"/>
    <w:rsid w:val="00965176"/>
    <w:rsid w:val="009769C6"/>
    <w:rsid w:val="00980050"/>
    <w:rsid w:val="00996649"/>
    <w:rsid w:val="009A250E"/>
    <w:rsid w:val="009A3612"/>
    <w:rsid w:val="009E1551"/>
    <w:rsid w:val="009E4899"/>
    <w:rsid w:val="009F052E"/>
    <w:rsid w:val="009F3F25"/>
    <w:rsid w:val="00A00168"/>
    <w:rsid w:val="00A03414"/>
    <w:rsid w:val="00A049A4"/>
    <w:rsid w:val="00A15373"/>
    <w:rsid w:val="00A23EF2"/>
    <w:rsid w:val="00A360DF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85714"/>
    <w:rsid w:val="00A9065E"/>
    <w:rsid w:val="00A92124"/>
    <w:rsid w:val="00AA2772"/>
    <w:rsid w:val="00AA47B2"/>
    <w:rsid w:val="00AA5B6E"/>
    <w:rsid w:val="00AA6645"/>
    <w:rsid w:val="00AA78A0"/>
    <w:rsid w:val="00AB0B38"/>
    <w:rsid w:val="00AB429F"/>
    <w:rsid w:val="00AB73A2"/>
    <w:rsid w:val="00AC414B"/>
    <w:rsid w:val="00AC5E3D"/>
    <w:rsid w:val="00AD43B7"/>
    <w:rsid w:val="00AE1970"/>
    <w:rsid w:val="00AE5501"/>
    <w:rsid w:val="00AE6BC8"/>
    <w:rsid w:val="00AF0733"/>
    <w:rsid w:val="00AF3CDE"/>
    <w:rsid w:val="00B338CA"/>
    <w:rsid w:val="00B342DC"/>
    <w:rsid w:val="00B44B7A"/>
    <w:rsid w:val="00B553AF"/>
    <w:rsid w:val="00B616C2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0334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3D7"/>
    <w:rsid w:val="00CF077F"/>
    <w:rsid w:val="00CF2E89"/>
    <w:rsid w:val="00CF78C5"/>
    <w:rsid w:val="00D03630"/>
    <w:rsid w:val="00D03B46"/>
    <w:rsid w:val="00D14EAA"/>
    <w:rsid w:val="00D22611"/>
    <w:rsid w:val="00D23C35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E5132"/>
    <w:rsid w:val="00DF39E0"/>
    <w:rsid w:val="00E016D6"/>
    <w:rsid w:val="00E149D2"/>
    <w:rsid w:val="00E172D7"/>
    <w:rsid w:val="00E3446C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B341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name">
    <w:name w:val="name"/>
    <w:basedOn w:val="a0"/>
    <w:rsid w:val="00A360DF"/>
  </w:style>
  <w:style w:type="character" w:customStyle="1" w:styleId="affiliation">
    <w:name w:val="affiliation"/>
    <w:basedOn w:val="a0"/>
    <w:rsid w:val="00A360DF"/>
  </w:style>
  <w:style w:type="character" w:customStyle="1" w:styleId="UnresolvedMention">
    <w:name w:val="Unresolved Mention"/>
    <w:basedOn w:val="a0"/>
    <w:uiPriority w:val="99"/>
    <w:semiHidden/>
    <w:unhideWhenUsed/>
    <w:rsid w:val="00512911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locked/>
    <w:rsid w:val="00B44B7A"/>
  </w:style>
  <w:style w:type="character" w:customStyle="1" w:styleId="20">
    <w:name w:val="Заголовок 2 Знак"/>
    <w:basedOn w:val="a0"/>
    <w:link w:val="2"/>
    <w:uiPriority w:val="9"/>
    <w:semiHidden/>
    <w:rsid w:val="00D23C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-vestnik.ksu.kz/apart/2021-103-3/6.pdf" TargetMode="External"/><Relationship Id="rId13" Type="http://schemas.openxmlformats.org/officeDocument/2006/relationships/hyperlink" Target="https://doi.org/10.47059/ml.v20i5.2891" TargetMode="External"/><Relationship Id="rId18" Type="http://schemas.openxmlformats.org/officeDocument/2006/relationships/hyperlink" Target="https://doi.org/10.47059/ml.v20i5.2891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orcid.org/0000-0003-0433-596X" TargetMode="External"/><Relationship Id="rId7" Type="http://schemas.openxmlformats.org/officeDocument/2006/relationships/hyperlink" Target="https://orcid.org/0000-0003-2923-5105" TargetMode="External"/><Relationship Id="rId12" Type="http://schemas.openxmlformats.org/officeDocument/2006/relationships/hyperlink" Target="https://www.scopus.com/sourceid/21100896882?origin=resultslist" TargetMode="External"/><Relationship Id="rId17" Type="http://schemas.openxmlformats.org/officeDocument/2006/relationships/hyperlink" Target="https://vestnik.zqai.kz/index.php/vestnik/article/view/799/891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orcid.org/0000-0002-4945-4383" TargetMode="External"/><Relationship Id="rId20" Type="http://schemas.openxmlformats.org/officeDocument/2006/relationships/hyperlink" Target="https://www.scopus.com/authid/detail.uri?authorId=56682131400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" TargetMode="External"/><Relationship Id="rId11" Type="http://schemas.openxmlformats.org/officeDocument/2006/relationships/hyperlink" Target="https://www.scopus.com/record/display.uri?eid=2-s2.0-85166977255&amp;origin=resultslist&amp;sort=plf-f" TargetMode="External"/><Relationship Id="rId24" Type="http://schemas.openxmlformats.org/officeDocument/2006/relationships/hyperlink" Target="https://orcid.org/0000-0003-0913-20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copus.com/authid/detail.uri?authorId=55802122300" TargetMode="External"/><Relationship Id="rId23" Type="http://schemas.openxmlformats.org/officeDocument/2006/relationships/hyperlink" Target="https://www.scopus.com/authid/detail.uri?authorId=56682087400" TargetMode="External"/><Relationship Id="rId28" Type="http://schemas.openxmlformats.org/officeDocument/2006/relationships/image" Target="media/image8.png"/><Relationship Id="rId10" Type="http://schemas.openxmlformats.org/officeDocument/2006/relationships/hyperlink" Target="https://www.routledge.com/The-Shanghai-Cooperation-Organization-Exploring-New-Horizons/Marochkin-Bezborodov/p/book/9780367772802" TargetMode="External"/><Relationship Id="rId19" Type="http://schemas.openxmlformats.org/officeDocument/2006/relationships/image" Target="media/image3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estnik.zqai.kz/index.php/vestnik/article/view/799/891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4.jpg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2025-05-08T06:15:00Z</dcterms:created>
  <dcterms:modified xsi:type="dcterms:W3CDTF">2025-05-08T06:15:00Z</dcterms:modified>
</cp:coreProperties>
</file>